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中华人民共和国消防法</w:t>
      </w:r>
    </w:p>
    <w:p>
      <w:pPr>
        <w:ind w:firstLine="560" w:firstLineChars="200"/>
        <w:rPr>
          <w:rFonts w:hint="eastAsia" w:ascii="宋体" w:hAnsi="宋体" w:eastAsia="宋体" w:cs="宋体"/>
          <w:sz w:val="28"/>
          <w:szCs w:val="28"/>
        </w:rPr>
      </w:pPr>
      <w:bookmarkStart w:id="0" w:name="1"/>
      <w:bookmarkEnd w:id="0"/>
      <w:bookmarkStart w:id="1" w:name="sub102868_1"/>
      <w:bookmarkEnd w:id="1"/>
      <w:bookmarkStart w:id="2" w:name="修订"/>
      <w:bookmarkEnd w:id="2"/>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"https://baike.baidu.com/item/%E4%B8%AD%E5%8D%8E%E4%BA%BA%E6%B0%91%E5%85%B1%E5%92%8C%E5%9B%BD%E4%B8%BB%E5%B8%AD"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中华人民共和国主席</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令第 六 号 《中华人民共和国消防法》已由中华人民共和国第十一届</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"https://baike.baidu.com/item/%E5%85%A8%E5%9B%BD%E4%BA%BA%E6%B0%91%E4%BB%A3%E8%A1%A8%E5%A4%A7%E4%BC%9A%E5%B8%B8%E5%8A%A1%E5%A7%94%E5%91%98%E4%BC%9A"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全国人民代表大会常务委员会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第五次会议于2008年10月28日修订通过，现将修订后的《中华人民共和国消防法》公布，自2009年5月1日起施行。 中华人民共和国主席</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"https://baike.baidu.com/item/%E8%83%A1%E9%94%A6%E6%B6%9B"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胡锦涛</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2008年10月28日 中华人民共和国消防法 （1998年4月29日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"https://baike.baidu.com/item/%E7%AC%AC%E4%B9%9D%E5%B1%8A%E5%85%A8%E5%9B%BD%E4%BA%BA%E6%B0%91%E4%BB%A3%E8%A1%A8%E5%A4%A7%E4%BC%9A%E5%B8%B8%E5%8A%A1%E5%A7%94%E5%91%98%E4%BC%9A"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第九届全国人民代表大会常务委员会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第二次会议通过，2008年10月28日第十一届全国人民代表大会常务委员会第五次会议修订）</w:t>
      </w:r>
    </w:p>
    <w:p>
      <w:pPr>
        <w:ind w:firstLine="560" w:firstLineChars="200"/>
        <w:rPr>
          <w:rFonts w:hint="eastAsia" w:ascii="宋体" w:hAnsi="宋体" w:eastAsia="宋体" w:cs="宋体"/>
          <w:sz w:val="28"/>
          <w:szCs w:val="28"/>
        </w:rPr>
      </w:pPr>
      <w:bookmarkStart w:id="3" w:name="2"/>
      <w:bookmarkEnd w:id="3"/>
      <w:bookmarkStart w:id="4" w:name="sub102868_2"/>
      <w:bookmarkEnd w:id="4"/>
      <w:bookmarkStart w:id="5" w:name="内容"/>
      <w:bookmarkEnd w:id="5"/>
      <w:r>
        <w:rPr>
          <w:rFonts w:hint="eastAsia" w:ascii="宋体" w:hAnsi="宋体" w:eastAsia="宋体" w:cs="宋体"/>
          <w:sz w:val="28"/>
          <w:szCs w:val="28"/>
        </w:rPr>
        <w:t>内容</w:t>
      </w:r>
    </w:p>
    <w:p>
      <w:pPr>
        <w:ind w:firstLine="560" w:firstLineChars="200"/>
        <w:rPr>
          <w:rFonts w:hint="eastAsia" w:ascii="宋体" w:hAnsi="宋体" w:eastAsia="宋体" w:cs="宋体"/>
          <w:sz w:val="28"/>
          <w:szCs w:val="28"/>
        </w:rPr>
      </w:pPr>
      <w:bookmarkStart w:id="6" w:name="2_1"/>
      <w:bookmarkEnd w:id="6"/>
      <w:bookmarkStart w:id="7" w:name="sub102868_2_1"/>
      <w:bookmarkEnd w:id="7"/>
      <w:bookmarkStart w:id="8" w:name="总则"/>
      <w:bookmarkEnd w:id="8"/>
      <w:bookmarkStart w:id="9" w:name="2-1"/>
      <w:bookmarkEnd w:id="9"/>
      <w:r>
        <w:rPr>
          <w:rFonts w:hint="eastAsia" w:ascii="宋体" w:hAnsi="宋体" w:eastAsia="宋体" w:cs="宋体"/>
          <w:sz w:val="28"/>
          <w:szCs w:val="28"/>
        </w:rPr>
        <w:t>总则</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第一条</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为了预防火灾和减少火灾危害，加强应急救援工作，保护人身、财产安全，维护公共安全，制定本法。</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第二条</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消防工作贯彻预防为主、防消结合的方针，按照政府统一领导、部门依法监管、单位全面负责、公民积极参与的原则，实行消防安全责任制，建立健全社会化的消防工作网络。</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第三条</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国务院领导全国的消防工作。</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"https://baike.baidu.com/item/%E5%9C%B0%E6%96%B9%E5%90%84%E7%BA%A7%E4%BA%BA%E6%B0%91%E6%94%BF%E5%BA%9C"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地方各级人民政府</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负责本行政区域内的消防工作。</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各级人民政府应当将消防工作纳入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"https://baike.baidu.com/item/%E5%9B%BD%E6%B0%91%E7%BB%8F%E6%B5%8E%E5%92%8C%E7%A4%BE%E4%BC%9A%E5%8F%91%E5%B1%95%E8%AE%A1%E5%88%92"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rPr>
        <w:t>国民经济和社会发展计划</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，保障消防工作与经济社会发展相适应。</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县级以上人民政府其他有关部门在各自的职责范围内，依照本法和其他相关法律、法规的规定做好消防工作。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法律、行政法规对森林、草原的消防工作另有规定的，从其规定。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任何单位和个人都有维护消防安全、保护消防设施、预防火灾、报告火警的义务。任何单位和成年人都有参加有组织的灭火工作的义务。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各级人民政府应当组织开展经常性的消防宣传教育，提高公民的消防安全意识。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机关、团体、企业、事业等单位，应当加强对本单位人员的消防宣传教育。</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公安机关及其消防机构应当加强消防法律、法规的宣传，并督促、指导、协助有关单位做好消防宣传教育工作。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教育、人力资源行政主管部门和学校、有关职业培训机构应当将消防知识纳入教育、教学、培训的内容。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新闻、广播、电视等有关单位，应当有针对性地面向社会进行消防宣传教育。</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工会、</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"https://baike.baidu.com/item/%E5%85%B1%E4%BA%A7%E4%B8%BB%E4%B9%89%E9%9D%92%E5%B9%B4%E5%9B%A2"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共产主义青年团</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、妇女联合会等团体应当结合各自工作对象的特点，组织开展消防宣传教育。</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"https://baike.baidu.com/item/%E6%9D%91%E6%B0%91%E5%A7%94%E5%91%98%E4%BC%9A"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村民委员会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、居民委员会应当协助人民政府以及公安机关等部门，加强消防宣传教育。</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国家鼓励、支持消防科学研究和技术创新，推广使用先进的消防和应急救援技术、设备；鼓励、支持社会力量开展消防公益活动。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对在消防工作中有突出贡献的单位和个人，应当按照国家有关规定给予表彰和奖励。</w:t>
      </w:r>
    </w:p>
    <w:p>
      <w:pPr>
        <w:ind w:firstLine="560" w:firstLineChars="200"/>
        <w:rPr>
          <w:rFonts w:hint="eastAsia" w:ascii="宋体" w:hAnsi="宋体" w:eastAsia="宋体" w:cs="宋体"/>
          <w:sz w:val="28"/>
          <w:szCs w:val="28"/>
          <w:lang w:val="en-US" w:eastAsia="zh-CN"/>
        </w:rPr>
      </w:pPr>
      <w:bookmarkStart w:id="10" w:name="2_2"/>
      <w:bookmarkEnd w:id="10"/>
      <w:bookmarkStart w:id="11" w:name="sub102868_2_2"/>
      <w:bookmarkEnd w:id="11"/>
      <w:bookmarkStart w:id="12" w:name="火灾预防"/>
      <w:bookmarkEnd w:id="12"/>
      <w:bookmarkStart w:id="13" w:name="2-2"/>
      <w:bookmarkEnd w:id="13"/>
      <w:r>
        <w:rPr>
          <w:rFonts w:hint="eastAsia" w:ascii="宋体" w:hAnsi="宋体" w:eastAsia="宋体" w:cs="宋体"/>
          <w:sz w:val="28"/>
          <w:szCs w:val="28"/>
          <w:lang w:val="en-US" w:eastAsia="zh-CN"/>
        </w:rPr>
        <w:t>火灾预防</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第八条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地方各级人民政府应当将包括消防安全布局、</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"https://baike.baidu.com/item/%E6%B6%88%E9%98%B2%E7%AB%99"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消防站</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、消防供水、消防通信、消防车通道、消防装备等内容的消防规划纳入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"https://baike.baidu.com/item/%E5%9F%8E%E4%B9%A1%E8%A7%84%E5%88%92"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城乡规划</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，并负责组织实施。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城乡消防安全布局不符合消防安全要求的，应当调整、完善；公共消防设施、消防装备不足或者不适应实际需要的，应当增建、改建、配置或者进行技术改造。</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第九条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的消防设计、施工必须符合国家工程建设消防技术标准。建设、设计、施工、</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"https://baike.baidu.com/item/%E5%B7%A5%E7%A8%8B%E7%9B%91%E7%90%86"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工程监理</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等单位依法对</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的消防设计、施工质量负责。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按照国家工程建设消防技术标准需要进行消防设计的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，除本法第十一条另有规定的外，建设单位应当自依法取得施工许可之日起七个工作日内，将消防设计文件报公安机关消防机构备案，公安机关消防机构应当进行抽查。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第十一条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国务院公安部门规定的大型的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"https://baike.baidu.com/item/%E4%BA%BA%E5%91%98%E5%AF%86%E9%9B%86%E5%9C%BA%E6%89%80"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人员密集场所</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和其他特殊</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，建设单位应当将消防设计文件报送公安机关消防机构审核。公安机关消防机构依法对审核的结果负责。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第十二条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依法应当经公安机关消防机构进行消防设计审核的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，未经依法审核或者审核不合格的，负责审批该工程施工许可的部门不得给予施工许可，建设单位、施工单位不得施工；其他</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取得施工许可后经依法抽查不合格的，应当停止施工。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第十三条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按照国家工程建设消防技术标准需要进行消防设计的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竣工，依照下列规定进行消防验收、备案：</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（一）本法第十一条规定的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，建设单位应当向公安机关消防机构申请消防验收；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（二）其他</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，建设单位在验收后应当报公安机关消防机构备案，公安机关消防机构应当进行抽查。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依法应当进行消防验收的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，未经消防验收或者消防验收不合格的，禁止投入使用；其他</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经依法抽查不合格的，应当停止使用。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第十四条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消防设计审核、消防验收、备案和抽查的具体办法，由国务院公安部门规定。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第十五条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"https://baike.baidu.com/item/%E5%85%AC%E4%BC%97%E8%81%9A%E9%9B%86%E5%9C%BA%E6%89%80"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公众聚集场所</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在投入使用、营业前，建设单位或者使用单位应当向场所所在地的县级以上地方人民政府公安机关消防机构申请消防安全检查。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公安机关消防机构应当自受理申请之日起十个工作日内，根据消防技术标准和管理规定，对该场所进行消防安全检查。未经消防安全检查或者经检查不符合消防安全要求的，不得投入使用、营业。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第十六条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机关、团体、企业、事业等单位应当履行下列</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"https://baike.baidu.com/item/%E6%B6%88%E9%98%B2%E5%AE%89%E5%85%A8%E8%81%8C%E8%B4%A3"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消防安全职责</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：（一）落实消防安全责任制，制定本单位的消防安全制度、消防安全操作规程，制定灭火和应急疏散预案；</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（二）按照国家标准、行业标准配置消防设施、器材，设置</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"https://baike.baidu.com/item/%E6%B6%88%E9%98%B2%E5%AE%89%E5%85%A8%E6%A0%87%E5%BF%97"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消防安全标志</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，并定期组织检验、维修，确保完好有效；</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（三）对</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"https://baike.baidu.com/item/%E5%BB%BA%E7%AD%91%E6%B6%88%E9%98%B2%E8%AE%BE%E6%96%BD"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建筑消防设施</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每年至少进行一次全面检测，确保完好有效，检测记录应当完整准确，存档备查；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（四）保障疏散通道、安全出口、消防车通道畅通，保证防火防烟分区、防火间距符合消防技术标准；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（五）组织防火检查，及时消除火灾隐患；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（六）组织进行有针对性的消防演练；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（七）法律、法规规定的其他消防安全职责。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单位的主要负责人是本单位的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"https://baike.baidu.com/item/%E6%B6%88%E9%98%B2%E5%AE%89%E5%85%A8%E8%B4%A3%E4%BB%BB%E4%BA%BA"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消防安全责任人</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第十七条 县级以上地方人民政府公安机关消防机构应当将发生火灾可能性较大以及发生火灾可能造成重大的人身伤亡或者财产损失的单位，确定为本</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"https://baike.baidu.com/item/%E8%A1%8C%E6%94%BF%E5%8C%BA%E5%9F%9F"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行政区域</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内的消防安全重点单位，并由公安机关报本级人民政府备案。</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消防安全重点单位除应当履行本法第十六条规定的职责外，还应当履行下列消防安全职责：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（一）确定</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"https://baike.baidu.com/item/%E6%B6%88%E9%98%B2%E5%AE%89%E5%85%A8%E7%AE%A1%E7%90%86%E4%BA%BA"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消防安全管理人</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，组织实施本单位的消防安全管理工作；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（二）建立消防档案，确定消防安全重点部位，设置防火标志，实行严格管理；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（三）实行每日防火巡查，并建立巡查记录；</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（四）对职工进行岗前消防安全培训，定期组织消防安全培训和消防演练。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第十八条 同一建筑物由两个以上单位管理或者使用的，应当明确各方的消防安全责任，并确定责任人对共用的疏散通道、安全出口、建筑消防设施和消防车通道进行统一管理。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"https://baike.baidu.com/item/%E4%BD%8F%E5%AE%85%E5%8C%BA"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住宅区</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"https://baike.baidu.com/item/%E7%89%A9%E4%B8%9A%E6%9C%8D%E5%8A%A1%E4%BC%81%E4%B8%9A"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物业服务企业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应当对管理区域内的共用消防设施进行维护管理，提供消防安全防范服务。</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第十九条 生产、储存、经营易燃易爆危险品的场所不得与居住场所设置在同一建筑物内，并应当与居住场所保持安全距离。</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生产、储存、经营其他物品的场所与居住场所设置在同一建筑物内的，应当符合国家工程建设消防技术标准。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第二十条 举办大型群众性活动，</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"https://baike.baidu.com/item/%E6%89%BF%E5%8A%9E%E4%BA%BA"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承办人</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第二十一条 禁止在具有火灾、爆炸危险的场所吸烟、使用明火。因施工等特殊情况需要使用明火作业的，应当按照规定事先办理审批手续，采取相应的消防安全措施；作业人员应当遵守消防安全规定。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进行电焊、气焊等具有火灾危险作业的人员和自动消防系统的操作人员，必须持证上岗，并遵守消防安全操作规程。</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第二十二条 生产、储存、装卸易燃易爆危险品的工厂、仓库和专用车站、码头的设置，应当符合消防技术标准。易燃易爆气体和液体的充装站、供应站、调压站，应当设置在符合消防安全要求的位置，并符合</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"https://baike.baidu.com/item/%E9%98%B2%E7%81%AB%E9%98%B2%E7%88%86"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防火防爆</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要求。</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第二十三条 生产、储存、运输、销售、使用、销毁易燃易爆危险品，必须执行消防技术标准和管理规定。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进入生产、储存易燃易爆危险品的场所，必须执行消防安全规定。禁止非法携带易燃易爆危险品进入公共场所或者乘坐公共交通工具。</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储存可燃物资仓库的管理，必须执行消防技术标准和管理规定。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第二十四条 消防产品必须符合国家标准；没有国家标准的，必须符合行业标准。禁止生产、销售或者使用不合格的消防产品以及国家明令淘汰的消防产品。</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依法实行</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"https://baike.baidu.com/item/%E5%BC%BA%E5%88%B6%E6%80%A7%E4%BA%A7%E5%93%81%E8%AE%A4%E8%AF%81"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强制性产品认证</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的消防产品，由具有法定资质的认证机构按照国家标准、行业标准的强制性要求认证合格后，方可生产、销售、使用。实行强制性产品认证的消防产品目录，由国务院</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"https://baike.baidu.com/item/%E4%BA%A7%E5%93%81%E8%B4%A8%E9%87%8F%E7%9B%91%E7%9D%A3"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产品质量监督</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部门会同国务院公安部门制定并公布。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新研制的尚未制定国家标准、行业标准的消防产品，应当按照国务院产品质量监督部门会同国务院公安部门规定的办法，经技术鉴定符合消防安全要求的，方可生产、销售、使用。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依照</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"https://baike.baidu.com/item/%E6%9C%AC%E6%9D%A1"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本条</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规定经强制性产品认证合格或者技术鉴定合格的消防产品，国务院公安部门消防机构应当予以公布。</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第二十五条 产品质量监督部门、工商行政管理部门、公安机关消防机构应当按照各自职责加强对消防产品质量的监督检查。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第二十六条 建筑构件、建筑材料和室内装修、装饰材料的防火性能必须符合国家标准；没有国家标准的，必须符合行业标准。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人员密集场所室内装修、装饰，应当按照消防技术标准的要求，使用不燃、难燃材料。</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第二十七条 电器产品、燃气用具的产品标准，应当符合消防安全的要求。</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电器产品、燃气用具的安装、使用及其线路、</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"https://baike.baidu.com/item/%E7%AE%A1%E8%B7%AF"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管路</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的设计、敷设、维护保养、检测，必须符合消防技术标准和管理规定。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第二十八条 任何单位、个人不得损坏、挪用或者擅自拆除、停用消防设施、器材，不得埋压、</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"https://baike.baidu.com/item/%E5%9C%88%E5%8D%A0"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圈占</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、遮挡消火栓或者占用防火间距，不得占用、堵塞、封闭疏散通道、安全出口、消防车通道。人员密集场所的门窗不得设置影响逃生和灭火救援的障碍物。</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第二十九条 负责公共消防设施维护管理的单位，应当保持消防供水、消防通信、消防车通道等公共消防设施的完好有效。在修建道路以及停电、停水、截断</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"https://baike.baidu.com/item/%E9%80%9A%E4%BF%A1%E7%BA%BF%E8%B7%AF"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通信线路</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时有可能影响消防队灭火救援的，有关单位必须事先通知当地公安机关消防机构。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第三十条 地方各级人民政府应当加强对农村消防工作的领导，采取措施加强公共消防设施建设，组织建立和督促落实消防安全责任制。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第三十一条 在农业收获季节、森林和</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"https://baike.baidu.com/item/%E8%8D%89%E5%8E%9F%E9%98%B2%E7%81%AB"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草原防火</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期间、重大节假日期间以及火灾多发季节，地方各级人民政府应当组织开展有针对性的消防宣传教育，采取防火措施，进行消防安全检查。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第三十二条 乡镇人民政府、城市街道办事处应当指导、支持和帮助村民委员会、</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"https://baike.baidu.com/item/%E5%B1%85%E6%B0%91%E5%A7%94%E5%91%98%E4%BC%9A"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居民委员会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开展群众性的消防工作。村民委员会、</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"https://baike.baidu.com/item/%E5%B1%85%E6%B0%91%E5%A7%94%E5%91%98%E4%BC%9A"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居民委员会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应当确定消防安全管理人，组织制定防火安全公约，进行防火安全检查。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第三十三条 国家鼓励、引导公众聚集场所和生产、储存、运输、销售易燃易爆危险品的企业投保火灾</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"https://baike.baidu.com/item/%E5%85%AC%E4%BC%97%E8%B4%A3%E4%BB%BB%E4%BF%9D%E9%99%A9"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公众责任保险</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；鼓励保险公司承保火灾公众责任保险。</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第三十四条 消防</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"https://baike.baidu.com/item/%E4%BA%A7%E5%93%81%E8%B4%A8%E9%87%8F%E8%AE%A4%E8%AF%81"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产品质量认证</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、消防设施检测、消防安全监测等消防技术</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"https://baike.baidu.com/item/%E6%9C%8D%E5%8A%A1"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服务</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机构和执业人员，应当依法获得相应的资质、资格；依照法律、行政法规、国家标准、行业标准和执业准则，接受委托提供</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"https://baike.baidu.com/item/%E6%B6%88%E9%98%B2%E5%AE%89%E5%85%A8%E6%8A%80%E6%9C%AF"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消防安全技术</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服务，并对服务质量负责。</w:t>
      </w:r>
    </w:p>
    <w:p>
      <w:pPr>
        <w:ind w:firstLine="560" w:firstLineChars="200"/>
        <w:rPr>
          <w:rFonts w:hint="eastAsia" w:ascii="宋体" w:hAnsi="宋体" w:eastAsia="宋体" w:cs="宋体"/>
          <w:sz w:val="28"/>
          <w:szCs w:val="28"/>
          <w:lang w:val="en-US" w:eastAsia="zh-CN"/>
        </w:rPr>
      </w:pPr>
      <w:bookmarkStart w:id="14" w:name="2_3"/>
      <w:bookmarkEnd w:id="14"/>
      <w:bookmarkStart w:id="15" w:name="sub102868_2_3"/>
      <w:bookmarkEnd w:id="15"/>
      <w:bookmarkStart w:id="16" w:name="消防组织"/>
      <w:bookmarkEnd w:id="16"/>
      <w:bookmarkStart w:id="17" w:name="2-3"/>
      <w:bookmarkEnd w:id="17"/>
      <w:r>
        <w:rPr>
          <w:rFonts w:hint="eastAsia" w:ascii="宋体" w:hAnsi="宋体" w:eastAsia="宋体" w:cs="宋体"/>
          <w:sz w:val="28"/>
          <w:szCs w:val="28"/>
          <w:lang w:val="en-US" w:eastAsia="zh-CN"/>
        </w:rPr>
        <w:t>消防组织</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第三十五条 各级人民政府应当加强消防组织建设，根据经济和社会发展的需要，建立多种形式的消防组织，加强消防技术人才培养，增强火灾预防、扑救和应急救援的能力。</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第三十六条 县级以上地方人民政府应当按照国家规定建立</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"https://baike.baidu.com/item/%E5%85%AC%E5%AE%89"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公安</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消防队、</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"https://baike.baidu.com/item/%E4%B8%93%E8%81%8C%E6%B6%88%E9%98%B2%E9%98%9F"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专职消防队</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，并按照国家标准配备消防装备，承担火灾扑救工作。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乡镇人民政府应当根据当地经济发展和消防工作的需要，建立专职消防队、志愿消防队，承担火灾扑救工作。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第三十七条 公安消防队、专职消防队依照国家规定承担重大灾害事故和其他以抢救人员生命为主的应急救援工作。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第三十八条 公安消防队、专职消防队应当充分发挥火灾扑救和应急救援专业力量的骨干作用；按照国家规定，组织实施专业技能训练，配备并维护保养装备器材，提高火灾扑救和应急救援的能力。</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第三十九条 下列单位应当建立单位专职消防队，承担本单位的火灾扑救工作：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（一）大型核设施单位、大型发电厂、民用机场、主要港口；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（二）生产、储存易燃易爆危险品的大型企业；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（三）储备可燃的重要物资的大型仓库、基地；</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（四）第一项、第二项、第三项规定以外的火灾危险性较大、距离公安消防队较远的其他大型企业；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（五）距离公安消防队较远、被列为</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"https://baike.baidu.com/item/%E5%85%A8%E5%9B%BD%E9%87%8D%E7%82%B9%E6%96%87%E7%89%A9%E4%BF%9D%E6%8A%A4%E5%8D%95%E4%BD%8D"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全国重点文物保护单位</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的古建筑群的管理单位。</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第四十条 专职消防队的建立，应当符合国家有关规定，并报当地公安机关消防机构验收。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专职消防队的队员依法享受社会保险和福利待遇。</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第四十一条 机关、团体、企业、事业等单位以及村民委员会、</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"https://baike.baidu.com/item/%E5%B1%85%E6%B0%91%E5%A7%94%E5%91%98%E4%BC%9A"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居民委员会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根据需要，建立志愿消防队等多种形式的消防组织，开展群众性自防自救工作。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第四十二条 公安机关消防机构应当对专职消防队、志愿消防队等消防组织进行业务指导；根据扑救火灾的需要，可以调动指挥专职消防队参加火灾扑救工作。</w:t>
      </w:r>
    </w:p>
    <w:p>
      <w:pPr>
        <w:ind w:firstLine="560" w:firstLineChars="200"/>
        <w:rPr>
          <w:rFonts w:hint="eastAsia" w:ascii="宋体" w:hAnsi="宋体" w:eastAsia="宋体" w:cs="宋体"/>
          <w:sz w:val="28"/>
          <w:szCs w:val="28"/>
          <w:lang w:val="en-US" w:eastAsia="zh-CN"/>
        </w:rPr>
      </w:pPr>
      <w:bookmarkStart w:id="18" w:name="2_4"/>
      <w:bookmarkEnd w:id="18"/>
      <w:bookmarkStart w:id="19" w:name="sub102868_2_4"/>
      <w:bookmarkEnd w:id="19"/>
      <w:bookmarkStart w:id="20" w:name="灭火救援"/>
      <w:bookmarkEnd w:id="20"/>
      <w:bookmarkStart w:id="21" w:name="2-4"/>
      <w:bookmarkEnd w:id="21"/>
      <w:r>
        <w:rPr>
          <w:rFonts w:hint="eastAsia" w:ascii="宋体" w:hAnsi="宋体" w:eastAsia="宋体" w:cs="宋体"/>
          <w:sz w:val="28"/>
          <w:szCs w:val="28"/>
          <w:lang w:val="en-US" w:eastAsia="zh-CN"/>
        </w:rPr>
        <w:t>灭火救援</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第四十三条 县级以上地方人民政府应当组织有关部门针对本行政区域内的火灾特点制定应急预案，建立应急反应和处置机制，为火灾扑救和应急救援工作提供人员、装备等保障。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第四十四条 任何人发现火灾都应当立即报警。任何单位、个人都应当无偿为报警提供便利，不得阻拦报警。严禁谎报火警。</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人员密集场所发生火灾，该场所的现场工作人员应当立即组织、引导在场人员疏散。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任何单位发生火灾，必须立即组织力量扑救。邻近单位应当给予支援。</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消防队接到火警，必须立即赶赴火灾现场，救助遇险人员，排除险情，扑灭火灾。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第四十五条 公安机关消防机构统一组织和指挥火灾现场扑救，应当优先保障遇险人员的生命安全。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火灾现场总指挥根据扑救火灾的需要，有权决定下列事项：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（一）使用各种水源；</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（二）截断电力、可燃气体和可燃液体的输送，限制用火用电；</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（三）划定警戒区，实行局部交通管制；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（四）利用临近建筑物和有关设施；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（五）为了抢救人员和重要物资，防止火势蔓延，拆除或者破损毗邻火灾现场的建筑物、构筑物或者设施等；</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（六）调动供水、供电、供气、通信、医疗救护、交通运输、环境保护等有关单位协助灭火救援。</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根据扑救火灾的紧急需要，有关地方人民政府应当组织人员、调集所需物资支援灭火。</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第四十六条 公安消防队、专职消防队参加火灾以外的其他重大灾害事故的应急救援工作，由县级以上人民政府统一领导。</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第四十七条 消防车、消防艇前往执行火灾扑救或者应急救援任务，在确保安全的前提下，不受行驶速度、行驶路线、行驶方向和指挥信号的限制，其他车辆、船舶以及行人应当让行，不得穿插超越；</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"https://baike.baidu.com/item/%E6%94%B6%E8%B4%B9%E5%85%AC%E8%B7%AF"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收费公路</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、桥梁免收车辆通行费。交通管理指挥人员应当保证消防车、消防艇迅速通行。</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赶赴火灾现场或者应急救援现场的消防人员和调集的消防装备、物资，需要铁路、水路或者航空运输的，有关单位应当优先运输。</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第四十八条 消防车、消防艇以及消防器材、装备和设施，不得用于与消防和应急救援工作无关的事项。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第四十九条 公安消防队、专职消防队扑救火灾、应急救援，不得收取任何费用。</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单位专职消防队、志愿消防队参加扑救外单位火灾所损耗的燃料、灭火剂和器材、装备等，由火灾发生地的人民政府给予补偿。</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第五十条 对因参加扑救火灾或者应急救援受伤、致残或者死亡的人员，按照国家有关规定给予医疗、抚恤。</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第五十一条 公安机关消防机构有权根据需要封闭火灾现场，负责调查火灾原因，统计火灾损失。</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火灾扑灭后，发生火灾的单位和相关人员应当按照公安机关消防机构的要求保护现场，接受事故调查，如实提供与火灾有关的情况。</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公安机关消防机构根据火灾现场勘验、调查情况和有关的检验、鉴定意见，及时制作火灾事故认定书，作为处理火灾事故的证据。</w:t>
      </w:r>
    </w:p>
    <w:p>
      <w:pPr>
        <w:ind w:firstLine="560" w:firstLineChars="200"/>
        <w:rPr>
          <w:rFonts w:hint="eastAsia" w:ascii="宋体" w:hAnsi="宋体" w:eastAsia="宋体" w:cs="宋体"/>
          <w:sz w:val="28"/>
          <w:szCs w:val="28"/>
          <w:lang w:val="en-US" w:eastAsia="zh-CN"/>
        </w:rPr>
      </w:pPr>
      <w:bookmarkStart w:id="22" w:name="2_5"/>
      <w:bookmarkEnd w:id="22"/>
      <w:bookmarkStart w:id="23" w:name="sub102868_2_5"/>
      <w:bookmarkEnd w:id="23"/>
      <w:bookmarkStart w:id="24" w:name="监督检查"/>
      <w:bookmarkEnd w:id="24"/>
      <w:bookmarkStart w:id="25" w:name="2-5"/>
      <w:bookmarkEnd w:id="25"/>
      <w:r>
        <w:rPr>
          <w:rFonts w:hint="eastAsia" w:ascii="宋体" w:hAnsi="宋体" w:eastAsia="宋体" w:cs="宋体"/>
          <w:sz w:val="28"/>
          <w:szCs w:val="28"/>
          <w:lang w:val="en-US" w:eastAsia="zh-CN"/>
        </w:rPr>
        <w:t>监督检查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第五十二条 地方各级人民政府应当落实消防工作责任制，对本级人民政府有关部门履行消防安全职责的情况进行监督检查。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县级以上地方人民政府有关部门应当根据本系统的特点，有针对性地开展消防安全检查，及时督促整改火灾隐患。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第五十三条 公安机关消防机构应当对机关、团体、企业、事业等单位遵守消防法律、法规的情况依法进行监督检查。公安派出所可以负责日常</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"https://baike.baidu.com/item/%E6%B6%88%E9%98%B2%E7%9B%91%E7%9D%A3%E6%A3%80%E6%9F%A5"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消防监督检查</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、开展消防宣传教育，具体办法由国务院公安部门规定。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公安机关消防机构、公安派出所的工作人员进行消防监督检查，应当出示证件。</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第五十五条 公安机关消防机构在消防监督检查中发现城乡消防安全布局、公共消防设施不符合消防安全要求，或者发现本地区存在影响公共安全的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"https://baike.baidu.com/item/%E9%87%8D%E5%A4%A7%E7%81%AB%E7%81%BE%E9%9A%90%E6%82%A3"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重大火灾隐患</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的，应当由公安机关书面报告本级人民政府。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接到报告的人民政府应当及时核实情况，组织或者责成有关部门、单位采取措施，予以整改。</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第五十六条 公安机关消防机构及其工作人员应当按照法定的职权和程序进行消防设计审核、消防验收和消防安全检查，做到公正、严格、文明、高效。</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第五十七条 公安机关消防机构及其工作人员执行职务，应当自觉接受社会和公民的监督。</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任何单位和个人都有权对公安机关消防机构及其工作人员在执法中的违法行为进行检举、控告。收到检举、控告的机关，应当按照职责及时查处。</w:t>
      </w:r>
    </w:p>
    <w:p>
      <w:pPr>
        <w:ind w:firstLine="560" w:firstLineChars="200"/>
        <w:rPr>
          <w:rFonts w:hint="eastAsia" w:ascii="宋体" w:hAnsi="宋体" w:eastAsia="宋体" w:cs="宋体"/>
          <w:sz w:val="28"/>
          <w:szCs w:val="28"/>
          <w:lang w:val="en-US" w:eastAsia="zh-CN"/>
        </w:rPr>
      </w:pPr>
      <w:bookmarkStart w:id="26" w:name="2_6"/>
      <w:bookmarkEnd w:id="26"/>
      <w:bookmarkStart w:id="27" w:name="sub102868_2_6"/>
      <w:bookmarkEnd w:id="27"/>
      <w:bookmarkStart w:id="28" w:name="法律责任"/>
      <w:bookmarkEnd w:id="28"/>
      <w:bookmarkStart w:id="29" w:name="2-6"/>
      <w:bookmarkEnd w:id="29"/>
      <w:r>
        <w:rPr>
          <w:rFonts w:hint="eastAsia" w:ascii="宋体" w:hAnsi="宋体" w:eastAsia="宋体" w:cs="宋体"/>
          <w:sz w:val="28"/>
          <w:szCs w:val="28"/>
          <w:lang w:val="en-US" w:eastAsia="zh-CN"/>
        </w:rPr>
        <w:t>法律责任</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第五十八条 违反本法规定，有下列行为之一的，责令停止施工、停止使用或者停产停业，并处三万元以上三十万元以下罚款：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（一）依法应当经公安机关消防机构进行消防设计审核的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，未经依法审核或者审核不合格，擅自施工的；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（二）消防设计经公安机关消防机构依法抽查不合格，不停止施工的；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（三）依法应当进行消防验收的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，未经消防验收或者消防验收不合格，擅自投入使用的；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投入使用后经公安机关消防机构依法抽查不合格，不停止使用的；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（五）公众聚集场所未经消防安全检查或者经检查不符合消防安全要求，擅自投入使用、营业的。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建设单位未依照本法规定将消防设计文件报公安机关消防机构备案，或者在竣工后未依照本法规定报公安机关消防机构备案的，责令限期改正，处五千元以下罚款。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第五十九条 违反本法规定，有下列行为之一的，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"https://baike.baidu.com/item/%E8%B4%A3%E4%BB%A4%E6%94%B9%E6%AD%A3"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责令改正</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或者停止施工，并处一万元以上十万元以下罚款：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（一）建设单位要求建筑设计单位或者</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"https://baike.baidu.com/item/%E5%BB%BA%E7%AD%91%E6%96%BD%E5%B7%A5%E4%BC%81%E4%B8%9A"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建筑施工企业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降低消防技术标准设计、施工的；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（二）建筑设计单位不按照消防技术标准强制性要求进行消防设计的；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（三）建筑施工企业不按照消防设计文件和消防技术标准施工，降低消防施工质量的；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（四）工程监理单位与建设单位或者建筑施工企业串通，弄虚作假，降低消防施工质量的。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第六十条 单位违反本法规定，有下列行为之一的，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"https://baike.baidu.com/item/%E8%B4%A3%E4%BB%A4%E6%94%B9%E6%AD%A3"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责令改正</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，处五千元以上五万元以下罚款：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（一）消防设施、器材或者消防安全标志的配置、设置不符合国家标准、行业标准，或者未保持完好有效的；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（二）损坏、挪用或者擅自拆除、停用消防设施、器材的；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（三）占用、堵塞、封闭疏散通道、安全出口或者有其他妨碍安全疏散行为的；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（四）埋压、</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"https://baike.baidu.com/item/%E5%9C%88%E5%8D%A0"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圈占</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、遮挡消火栓或者占用防火间距的；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（五）占用、堵塞、封闭消防车通道，妨碍消防车通行的；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（六）人员密集场所在门窗上设置影响逃生和灭火救援的障碍物的；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（七）对火灾隐患经公安机关消防机构通知后不及时采取措施消除的。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个人有前款第二项、第三项、第四项、第五项行为之一的，处警告或者五百元以下罚款。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有本条第一款第三项、第四项、第五项、第六项行为，经</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"https://baike.baidu.com/item/%E8%B4%A3%E4%BB%A4%E6%94%B9%E6%AD%A3"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责令改正</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拒不改正的，强制执行，所需费用由违法行为人承担。</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第六十一条 生产、储存、经营易燃易爆危险品的场所与居住场所设置在同一建筑物内，或者未与居住场所保持安全距离的，责令停产停业，并处五千元以上五万元以下罚款。 生产、储存、经营其他物品的场所与居住场所设置在同一建筑物内，不符合消防技术标准的，依照前款规定处罚。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第六十二条 有下列行为之一的，依照《中华人民共和国治安管理处罚法》的规定处罚：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（一）违反有关消防技术标准和管理规定生产、储存、运输、销售、使用、销毁易燃易爆危险品的；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（二）非法携带易燃易爆危险品进入公共场所或者乘坐公共交通工具的；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（三）谎报火警的；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（四）阻碍消防车、消防艇执行任务的；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（五）阻碍公安机关消防机构的工作人员依法执行职务的。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第六十三条 违反本法规定，有下列行为之一的，处警告或者五百元以下罚款；情节严重的，处五日以下拘留：</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（一）违反消防安全规定进入生产、储存易燃易爆危险品场所的；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（二）违反规定使用明火作业或者在具有火灾、爆炸危险的场所吸烟、使用明火的。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第六十四条 违反本法规定，有下列行为之一，尚不构成犯罪的，处十日以上十五日以下拘留，可以并处五百元以下罚款；情节较轻的，处警告或者五百元以下罚款：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（一）指使或者强令他人违反消防安全规定，冒险作业的；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（二）过失引起火灾的；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（三）在火灾发生后阻拦报警，或者负有报告职责的人员不及时报警的；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（四）扰乱火灾现场秩序，或者拒不执行火灾现场指挥员指挥，影响灭火救援的；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（五）故意破坏或者伪造火灾现场的；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（六）擅自拆封或者使用被公安机关消防机构查封的场所、部位的。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第六十五条 违反本法规定，生产、销售不合格的消防产品或者国家明令淘汰的消防产品的，由产品质量监督部门或者工商行政管理部门依照《</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"https://baike.baidu.com/item/%E4%B8%AD%E5%8D%8E%E4%BA%BA%E6%B0%91%E5%85%B1%E5%92%8C%E5%9B%BD%E4%BA%A7%E5%93%81%E8%B4%A8%E9%87%8F%E6%B3%95"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中华人民共和国产品质量法</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》的规定从重处罚。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第六十六条 电器产品、燃气用具的安装、使用及其线路、管路的设计、敷设、维护保养、检测不符合消防技术标准和管理规定的，责令限期改正；逾期不改正的，责令停止使用，可以并处一千元以上五千元以下罚款。</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第六十八条 人员密集场所发生火灾，该场所的现场工作人员不履行组织、引导在场人员疏散的义务，情节严重，尚不构成犯罪的，处五日以上十日以下拘留。</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"https://baike.baidu.com/item/%E6%B2%A1%E6%94%B6%E8%BF%9D%E6%B3%95%E6%89%80%E5%BE%97"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没收违法所得</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；给他人造成损失的，依法承担赔偿责任；情节严重的，由原许可机关依法责令停止执业或者吊销相应资质、资格。</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前款规定的机构出具失实文件，给他人造成损失的，依法承担赔偿责任；造成重大损失的，由原许可机关依法责令停止执业或者吊销相应资质、资格。</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第七十条 本法规定的行政处罚，除本法另有规定的外，由公安机关消防机构决定；其中拘留处罚由县级以上公安机关依照《中华人民共和国治安管理处罚法》的有关规定决定。</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公安机关消防机构需要传唤消防安全违法行为人的，依照《</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"https://baike.baidu.com/item/%E4%B8%AD%E5%8D%8E%E4%BA%BA%E6%B0%91%E5%85%B1%E5%92%8C%E5%9B%BD%E6%B2%BB%E5%AE%89%E7%AE%A1%E7%90%86%E5%A4%84%E7%BD%9A%E6%B3%95"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中华人民共和国治安管理处罚法</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》的有关规定执行。?</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被责令停止施工、停止使用、停产停业的，应当在整改后向公安机关消防机构报告，经公安机关消防机构检查合格，方可恢复施工、使用、生产、经营。</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当事人逾期不执行停产停业、停止使用、停止施工决定的，由作出决定的公安机关消防机构强制执行。</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责令停产停业，对经济和社会生活影响较大的，由公安机关消防机构提出意见，并由公安机关报请本级人民政府依法决定。本级人民政府组织公安机关等部门实施。</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第七十一条 公安机关消防机构的工作人员</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"https://baike.baidu.com/item/%E6%BB%A5%E7%94%A8%E8%81%8C%E6%9D%83"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滥用职权</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"https://baike.baidu.com/item/%E7%8E%A9%E5%BF%BD%E8%81%8C%E5%AE%88"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玩忽职守</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"https://baike.baidu.com/item/%E5%BE%87%E7%A7%81%E8%88%9E%E5%BC%8A"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徇私舞弊</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，有下列行为之一，尚不构成犯罪的，依法给予处分：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（一）对不符合消防安全要求的消防设计文件、</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"https://baike.baidu.com/item/%E5%BB%BA%E8%AE%BE%E5%B7%A5%E7%A8%8B"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建设工程</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、场所准予审核合格、消防验收合格、消防安全检查合格的；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（二）无故拖延消防设计审核、消防验收、消防安全检查，不在法定期限内履行审批职责的；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（三）发现火灾隐患不及时通知有关单位或者个人整改的；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（四）利用职务为用户、建设单位指定或者变相指定消防产品的品牌、销售单位或者消防技术服务机构、消防设施施工单位的；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（五）将消防车、消防艇以及消防器材、装备和设施用于与消防和应急救援无关的事项的；</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（六）其他</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"https://baike.baidu.com/item/%E6%BB%A5%E7%94%A8%E8%81%8C%E6%9D%83"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滥用职权</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"https://baike.baidu.com/item/%E7%8E%A9%E5%BF%BD%E8%81%8C%E5%AE%88"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玩忽职守</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"https://baike.baidu.com/item/%E5%BE%87%E7%A7%81%E8%88%9E%E5%BC%8A"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徇私舞弊</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的行为。</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建设、产品质量监督、</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"https://baike.baidu.com/item/%E5%B7%A5%E5%95%86%E8%A1%8C%E6%94%BF%E7%AE%A1%E7%90%86"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工商行政管理</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等其他有关行政主管部门的工作人员在消防工作中滥用职权、</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"https://baike.baidu.com/item/%E7%8E%A9%E5%BF%BD%E8%81%8C%E5%AE%88"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玩忽职守</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"https://baike.baidu.com/item/%E5%BE%87%E7%A7%81%E8%88%9E%E5%BC%8A"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徇私舞弊</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，尚不构成犯罪的，依法给予处分。</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第七十二条 违反本法规定，构成犯罪的，依法追究刑事责任。</w:t>
      </w:r>
    </w:p>
    <w:p>
      <w:pPr>
        <w:ind w:firstLine="560" w:firstLineChars="200"/>
        <w:rPr>
          <w:rFonts w:hint="eastAsia" w:ascii="宋体" w:hAnsi="宋体" w:eastAsia="宋体" w:cs="宋体"/>
          <w:sz w:val="28"/>
          <w:szCs w:val="28"/>
          <w:lang w:val="en-US" w:eastAsia="zh-CN"/>
        </w:rPr>
      </w:pPr>
      <w:bookmarkStart w:id="30" w:name="2_7"/>
      <w:bookmarkEnd w:id="30"/>
      <w:bookmarkStart w:id="31" w:name="sub102868_2_7"/>
      <w:bookmarkEnd w:id="31"/>
      <w:bookmarkStart w:id="32" w:name="附则"/>
      <w:bookmarkEnd w:id="32"/>
      <w:bookmarkStart w:id="33" w:name="2-7"/>
      <w:bookmarkEnd w:id="33"/>
      <w:r>
        <w:rPr>
          <w:rFonts w:hint="eastAsia" w:ascii="宋体" w:hAnsi="宋体" w:eastAsia="宋体" w:cs="宋体"/>
          <w:sz w:val="28"/>
          <w:szCs w:val="28"/>
          <w:lang w:val="en-US" w:eastAsia="zh-CN"/>
        </w:rPr>
        <w:t>附则</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第七十三条 本法下列用语的含义：</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（一）消防设施，是指火灾自动报警系统、</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"https://baike.baidu.com/item/%E8%87%AA%E5%8A%A8%E7%81%AD%E7%81%AB%E7%B3%BB%E7%BB%9F"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自动灭火系统</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、消火栓系统、防烟排烟系统以及应急广播和应急照明、安全疏散设施等。</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（二）消防产品，是指专门用于火灾预防、灭火救援和火灾防护、避难、逃生的产品。</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（三）公众聚集场所，是指宾馆、饭店、商场、集贸市场、客运车站候车室、客运码头候船厅、民用机场航站楼、</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"https://baike.baidu.com/item/%E4%BD%93%E8%82%B2%E5%9C%BA%E9%A6%86"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体育场馆</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、会堂以及公共娱乐场所等。</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（四）人员密集场所，是指公众聚集场所，医院的门诊楼、病房楼，学校的教学楼、图书馆、食堂和</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"https://baike.baidu.com/item/%E9%9B%86%E4%BD%93%E5%AE%BF%E8%88%8D"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集体宿舍</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，养老院，福利院，托儿所，幼儿园，公共图书馆的阅览室，公共展览馆、博物馆的展示厅，</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"https://baike.baidu.com/item/%E5%8A%B3%E5%8A%A8%E5%AF%86%E9%9B%86%E5%9E%8B%E4%BC%81%E4%B8%9A" \t "https://baike.baidu.com/item/%E4%B8%AD%E5%8D%8E%E4%BA%BA%E6%B0%91%E5%85%B1%E5%92%8C%E5%9B%BD%E6%B6%88%E9%98%B2%E6%B3%95/_blank"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劳动密集型企业</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的生产加工车间和员工集体宿舍，旅游、宗教活动场所等。</w:t>
      </w:r>
      <w:bookmarkStart w:id="34" w:name="_GoBack"/>
      <w:bookmarkEnd w:id="34"/>
    </w:p>
    <w:p>
      <w:pPr>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第七十四条 本法自2009年5月1日起施行。</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833E3"/>
    <w:rsid w:val="1958673D"/>
    <w:rsid w:val="3D8833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2018-02-06T08:10:00Z</dcterms:created>
  <dc:creator>Administrator</dc:creator>
  <cp:lastModifiedBy>Administrator</cp:lastModifiedBy>
  <dcterms:modified xsi:type="dcterms:W3CDTF">2018-02-06T08:17:18Z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